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16" w:rsidRDefault="00B02833">
      <w:r>
        <w:rPr>
          <w:rFonts w:ascii="Trebuchet MS" w:hAnsi="Trebuchet MS"/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B5EB3" wp14:editId="63ECDE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52235" cy="9278620"/>
                <wp:effectExtent l="0" t="0" r="0" b="0"/>
                <wp:wrapSquare wrapText="bothSides"/>
                <wp:docPr id="13420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927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  <w:t>Titel van het practicum: Kieming van Tuinkerszaden.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  <w:t>1. Wat ga ik onderzoeken?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Ik ga onderzoeken of tuinkerszaadjes ……………………………………………………….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  <w:t>2. Wat veronderstel ik?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Ik denk dat de tuinkerszaadjes ……………………………………………………………….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  <w:t xml:space="preserve">3. Wat moet ik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  <w:t xml:space="preserve">doen?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Ik</w:t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 xml:space="preserve"> neem 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 xml:space="preserve"> petrischalen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In schaal 1 doe ik 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In schaal 2 doe ik 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  <w:t>4. Wat heb ik nodig?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 petrischalen</w:t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 xml:space="preserve"> filtreerpapiertjes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 water</w:t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 xml:space="preserve"> aluminiumfolie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 tuinkerszaden</w:t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 xml:space="preserve"> koelkast.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 xml:space="preserve">……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stic</w:t>
                            </w: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 xml:space="preserve">kers                                            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……. verwarming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cap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  <w:t>5. Wat neem ik waar?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In schaaltje 1 zijn de zaadjes …… gekiemd, ze zijn geel/groen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 xml:space="preserve">In schaaltje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 xml:space="preserve">2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 xml:space="preserve">zijn de zaadjes …… gekiemd, ze zijn geel/groen 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  <w:t>6. Welke conclusie kan ik trekken?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De tuinkerszaden kiemen ………………………………………………………………….</w:t>
                            </w: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  <w:t>..</w:t>
                            </w:r>
                            <w:proofErr w:type="gramEnd"/>
                          </w:p>
                          <w:p w:rsidR="00B02833" w:rsidRDefault="00B02833" w:rsidP="00B02833">
                            <w:pPr>
                              <w:pStyle w:val="Technical6"/>
                              <w:tabs>
                                <w:tab w:val="left" w:pos="426"/>
                              </w:tabs>
                              <w:ind w:firstLine="0"/>
                              <w:rPr>
                                <w:rFonts w:ascii="Arial" w:hAnsi="Arial"/>
                                <w:b w:val="0"/>
                                <w:bCs/>
                                <w:spacing w:val="-3"/>
                                <w:lang w:val="nl"/>
                              </w:rPr>
                            </w:pPr>
                          </w:p>
                          <w:p w:rsidR="00B02833" w:rsidRPr="00A67A56" w:rsidRDefault="00B02833" w:rsidP="00B02833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Mijn veronderstelling was JUIST/ONJUIST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B5EB3"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left:0;text-align:left;margin-left:0;margin-top:0;width:508.05pt;height:7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">
                <v:textbox style="mso-fit-shape-to-text:t">
                  <w:txbxContent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spacing w:val="-3"/>
                          <w:lang w:val="nl"/>
                        </w:rPr>
                        <w:t>Titel van het practicum: Kieming van Tuinkerszaden.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spacing w:val="-3"/>
                          <w:lang w:val="nl"/>
                        </w:rPr>
                        <w:t>1. Wat ga ik onderzoeken?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Ik ga onderzoeken of tuinkerszaadjes ……………………………………………………….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……………………………………………………………………………………………………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spacing w:val="-3"/>
                          <w:lang w:val="nl"/>
                        </w:rPr>
                        <w:t>2. Wat veronderstel ik?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Ik denk dat de tuinkerszaadjes ……………………………………………………………….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……………………………………………………………………………………………………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spacing w:val="-3"/>
                          <w:lang w:val="nl"/>
                        </w:rPr>
                        <w:t xml:space="preserve">3. Wat moet ik </w:t>
                      </w:r>
                      <w:proofErr w:type="gramStart"/>
                      <w:r>
                        <w:rPr>
                          <w:rFonts w:ascii="Arial" w:hAnsi="Arial"/>
                          <w:spacing w:val="-3"/>
                          <w:lang w:val="nl"/>
                        </w:rPr>
                        <w:t xml:space="preserve">doen?  </w:t>
                      </w:r>
                      <w:proofErr w:type="gramEnd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Ik</w:t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 xml:space="preserve"> neem 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 xml:space="preserve"> petrischalen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In schaal 1 doe ik 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In schaal 2 doe ik 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spacing w:val="-3"/>
                          <w:lang w:val="nl"/>
                        </w:rPr>
                        <w:t>4. Wat heb ik nodig?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 petrischalen</w:t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  <w:t>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 xml:space="preserve"> filtreerpapiertjes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 water</w:t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  <w:t>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 xml:space="preserve"> aluminiumfolie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 tuinkerszaden</w:t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ab/>
                        <w:t>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 xml:space="preserve"> koelkast.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 xml:space="preserve">…… 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stic</w:t>
                      </w: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 xml:space="preserve">kers                                              </w:t>
                      </w:r>
                      <w:proofErr w:type="gramEnd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……. verwarming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bookmarkStart w:id="1" w:name="_GoBack"/>
                      <w:bookmarkEnd w:id="1"/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cap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spacing w:val="-3"/>
                          <w:lang w:val="nl"/>
                        </w:rPr>
                        <w:t>5. Wat neem ik waar?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In schaaltje 1 zijn de zaadjes …… gekiemd, ze zijn geel/groen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 xml:space="preserve">In schaaltje 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 xml:space="preserve">2  </w:t>
                      </w:r>
                      <w:proofErr w:type="gramEnd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 xml:space="preserve">zijn de zaadjes …… gekiemd, ze zijn geel/groen 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spacing w:val="-3"/>
                          <w:lang w:val="nl"/>
                        </w:rPr>
                        <w:t>6. Welke conclusie kan ik trekken?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De tuinkerszaden kiemen ………………………………………………………………….</w:t>
                      </w: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  <w:t>..</w:t>
                      </w:r>
                      <w:proofErr w:type="gramEnd"/>
                    </w:p>
                    <w:p w:rsidR="00B02833" w:rsidRDefault="00B02833" w:rsidP="00B02833">
                      <w:pPr>
                        <w:pStyle w:val="Technical6"/>
                        <w:tabs>
                          <w:tab w:val="left" w:pos="426"/>
                        </w:tabs>
                        <w:ind w:firstLine="0"/>
                        <w:rPr>
                          <w:rFonts w:ascii="Arial" w:hAnsi="Arial"/>
                          <w:b w:val="0"/>
                          <w:bCs/>
                          <w:spacing w:val="-3"/>
                          <w:lang w:val="nl"/>
                        </w:rPr>
                      </w:pPr>
                    </w:p>
                    <w:p w:rsidR="00B02833" w:rsidRPr="00A67A56" w:rsidRDefault="00B02833" w:rsidP="00B02833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Mijn veronderstelling was JUIST/ONJUIST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33"/>
    <w:rsid w:val="003E21FA"/>
    <w:rsid w:val="00717FC7"/>
    <w:rsid w:val="00B0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D193A-FDF7-4827-AD79-583CE66F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2833"/>
    <w:pPr>
      <w:tabs>
        <w:tab w:val="left" w:pos="-1440"/>
        <w:tab w:val="left" w:pos="-720"/>
      </w:tabs>
      <w:spacing w:after="0" w:line="24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chnical6">
    <w:name w:val="Technical 6"/>
    <w:rsid w:val="00B02833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Center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Tervoert</dc:creator>
  <cp:keywords/>
  <dc:description/>
  <cp:lastModifiedBy>Rob Tervoert</cp:lastModifiedBy>
  <cp:revision>1</cp:revision>
  <dcterms:created xsi:type="dcterms:W3CDTF">2016-01-04T10:32:00Z</dcterms:created>
  <dcterms:modified xsi:type="dcterms:W3CDTF">2016-01-04T10:35:00Z</dcterms:modified>
</cp:coreProperties>
</file>